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41" w:rsidRPr="00076803" w:rsidRDefault="00CC1AF4" w:rsidP="00CC1AF4">
      <w:pPr>
        <w:spacing w:after="0"/>
        <w:jc w:val="center"/>
        <w:rPr>
          <w:b/>
          <w:sz w:val="24"/>
          <w:szCs w:val="24"/>
        </w:rPr>
      </w:pPr>
      <w:r w:rsidRPr="00076803">
        <w:rPr>
          <w:b/>
          <w:sz w:val="24"/>
          <w:szCs w:val="24"/>
        </w:rPr>
        <w:t>Oregon Pediatric Nutrition Practice Group</w:t>
      </w:r>
    </w:p>
    <w:p w:rsidR="00CC1AF4" w:rsidRDefault="00CC1AF4" w:rsidP="00CC1AF4">
      <w:pPr>
        <w:spacing w:after="0"/>
        <w:jc w:val="center"/>
      </w:pPr>
      <w:r>
        <w:t>June 8</w:t>
      </w:r>
      <w:r w:rsidRPr="00CC1AF4">
        <w:rPr>
          <w:vertAlign w:val="superscript"/>
        </w:rPr>
        <w:t>th</w:t>
      </w:r>
      <w:r>
        <w:t>, 2017</w:t>
      </w:r>
    </w:p>
    <w:p w:rsidR="00CC1AF4" w:rsidRDefault="00CC1AF4" w:rsidP="00CC1AF4">
      <w:pPr>
        <w:spacing w:after="0"/>
        <w:jc w:val="center"/>
      </w:pPr>
    </w:p>
    <w:p w:rsidR="00076803" w:rsidRDefault="00CC1AF4" w:rsidP="00076803">
      <w:pPr>
        <w:spacing w:after="0"/>
        <w:rPr>
          <w:u w:val="single"/>
        </w:rPr>
      </w:pPr>
      <w:r w:rsidRPr="00076803">
        <w:rPr>
          <w:u w:val="single"/>
        </w:rPr>
        <w:t>Continuing Education Presentation: 8:30-9:30 AM</w:t>
      </w:r>
    </w:p>
    <w:p w:rsidR="00076803" w:rsidRPr="00076803" w:rsidRDefault="00076803" w:rsidP="00076803">
      <w:pPr>
        <w:spacing w:after="0"/>
        <w:rPr>
          <w:sz w:val="8"/>
          <w:szCs w:val="8"/>
          <w:u w:val="single"/>
        </w:rPr>
      </w:pPr>
    </w:p>
    <w:p w:rsidR="00076803" w:rsidRPr="00076803" w:rsidRDefault="00076803" w:rsidP="00076803">
      <w:pPr>
        <w:spacing w:after="0"/>
        <w:rPr>
          <w:b/>
        </w:rPr>
      </w:pPr>
      <w:r w:rsidRPr="00076803">
        <w:rPr>
          <w:b/>
        </w:rPr>
        <w:t>Challenging Feeding Behaviors: Working to Improve Feeding Treatment</w:t>
      </w:r>
    </w:p>
    <w:p w:rsidR="00526753" w:rsidRDefault="00076803" w:rsidP="00CC1AF4">
      <w:pPr>
        <w:spacing w:after="0"/>
      </w:pPr>
      <w:r w:rsidRPr="00076803">
        <w:rPr>
          <w:u w:val="single"/>
        </w:rPr>
        <w:t>Speaker</w:t>
      </w:r>
      <w:r w:rsidR="00CC1AF4" w:rsidRPr="00076803">
        <w:rPr>
          <w:u w:val="single"/>
        </w:rPr>
        <w:t>s:</w:t>
      </w:r>
      <w:r w:rsidR="00CC1AF4">
        <w:t xml:space="preserve">  Darren Janzen, </w:t>
      </w:r>
      <w:proofErr w:type="spellStart"/>
      <w:r w:rsidR="00CC1AF4">
        <w:t>PsyD</w:t>
      </w:r>
      <w:proofErr w:type="spellEnd"/>
      <w:r w:rsidR="00CC1AF4">
        <w:t xml:space="preserve"> &amp; Sarah </w:t>
      </w:r>
      <w:proofErr w:type="spellStart"/>
      <w:r w:rsidR="00CC1AF4">
        <w:t>Sahl</w:t>
      </w:r>
      <w:proofErr w:type="spellEnd"/>
      <w:r w:rsidR="00CC1AF4">
        <w:t>, RDN, LD</w:t>
      </w:r>
    </w:p>
    <w:p w:rsidR="00CC1AF4" w:rsidRPr="00526753" w:rsidRDefault="00526753" w:rsidP="00CC1AF4">
      <w:pPr>
        <w:spacing w:after="0"/>
      </w:pPr>
      <w:r w:rsidRPr="00526753">
        <w:rPr>
          <w:i/>
          <w:sz w:val="20"/>
        </w:rPr>
        <w:t>Slides are attached to meeting minutes email.</w:t>
      </w:r>
    </w:p>
    <w:p w:rsidR="00526753" w:rsidRDefault="00526753" w:rsidP="00CC1AF4">
      <w:pPr>
        <w:spacing w:after="0"/>
        <w:rPr>
          <w:u w:val="single"/>
        </w:rPr>
      </w:pPr>
    </w:p>
    <w:p w:rsidR="00076803" w:rsidRPr="00076803" w:rsidRDefault="00076803" w:rsidP="00CC1AF4">
      <w:pPr>
        <w:spacing w:after="0"/>
        <w:rPr>
          <w:u w:val="single"/>
        </w:rPr>
      </w:pPr>
      <w:r w:rsidRPr="00076803">
        <w:rPr>
          <w:u w:val="single"/>
        </w:rPr>
        <w:t>Business Meeting: 9:45-10:30 AM</w:t>
      </w:r>
    </w:p>
    <w:p w:rsidR="00AD3C2F" w:rsidRDefault="00CC1AF4" w:rsidP="00AD3C2F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AB173E">
        <w:t>Announcements</w:t>
      </w:r>
    </w:p>
    <w:p w:rsidR="00AD3C2F" w:rsidRDefault="00526753" w:rsidP="00AD3C2F">
      <w:pPr>
        <w:pStyle w:val="ListParagraph"/>
        <w:numPr>
          <w:ilvl w:val="1"/>
          <w:numId w:val="1"/>
        </w:numPr>
        <w:spacing w:after="0"/>
      </w:pPr>
      <w:r>
        <w:t>Cheryl shared highlights of the newly published study that was recently shared with the LAWN (Local Agency WIC Nutritionists) Group.</w:t>
      </w:r>
    </w:p>
    <w:p w:rsidR="00526753" w:rsidRDefault="00526753" w:rsidP="00526753">
      <w:pPr>
        <w:pStyle w:val="ListParagraph"/>
        <w:numPr>
          <w:ilvl w:val="2"/>
          <w:numId w:val="1"/>
        </w:numPr>
      </w:pPr>
      <w:r>
        <w:t>Feeding Guidelines for Infants and Young Toddlers: A Responsive Parenting Approach</w:t>
      </w:r>
      <w:r>
        <w:t xml:space="preserve"> </w:t>
      </w:r>
    </w:p>
    <w:p w:rsidR="00526753" w:rsidRDefault="00526753" w:rsidP="00526753">
      <w:pPr>
        <w:pStyle w:val="ListParagraph"/>
        <w:ind w:left="2160"/>
      </w:pPr>
      <w:hyperlink r:id="rId6" w:history="1">
        <w:r>
          <w:rPr>
            <w:rStyle w:val="Hyperlink"/>
          </w:rPr>
          <w:t>http://healthyeatingresearch.org/research/feeding-guidelines-for-infants-and-young-toddlers-a-responsive-parentin</w:t>
        </w:r>
        <w:r>
          <w:rPr>
            <w:rStyle w:val="Hyperlink"/>
          </w:rPr>
          <w:t>g</w:t>
        </w:r>
        <w:r>
          <w:rPr>
            <w:rStyle w:val="Hyperlink"/>
          </w:rPr>
          <w:t>-approach/</w:t>
        </w:r>
      </w:hyperlink>
    </w:p>
    <w:p w:rsidR="00526753" w:rsidRDefault="00526753" w:rsidP="00526753">
      <w:pPr>
        <w:pStyle w:val="ListParagraph"/>
        <w:numPr>
          <w:ilvl w:val="2"/>
          <w:numId w:val="1"/>
        </w:numPr>
      </w:pPr>
      <w:r>
        <w:t xml:space="preserve">Specific to the WIC population: </w:t>
      </w:r>
      <w:r>
        <w:t>Feeding Infants and Young Toddlers: Using the Latest Evidence in WIC Settings</w:t>
      </w:r>
      <w:r>
        <w:t xml:space="preserve"> </w:t>
      </w:r>
      <w:hyperlink r:id="rId7" w:history="1">
        <w:r>
          <w:rPr>
            <w:rStyle w:val="Hyperlink"/>
          </w:rPr>
          <w:t>http://healthyeatingresearch.org/research/feeding-infants-and-young-toddlers-using-the-latest-evidence-in-wic-se</w:t>
        </w:r>
        <w:r>
          <w:rPr>
            <w:rStyle w:val="Hyperlink"/>
          </w:rPr>
          <w:t>t</w:t>
        </w:r>
        <w:r>
          <w:rPr>
            <w:rStyle w:val="Hyperlink"/>
          </w:rPr>
          <w:t>tings/</w:t>
        </w:r>
      </w:hyperlink>
    </w:p>
    <w:p w:rsidR="008D1702" w:rsidRDefault="00526753" w:rsidP="008D1702">
      <w:pPr>
        <w:pStyle w:val="ListParagraph"/>
        <w:numPr>
          <w:ilvl w:val="1"/>
          <w:numId w:val="1"/>
        </w:numPr>
        <w:spacing w:after="0"/>
      </w:pPr>
      <w:r>
        <w:t>Non-Emergency Medical Transport.  W</w:t>
      </w:r>
      <w:r w:rsidR="008D1702">
        <w:t xml:space="preserve">ithin the </w:t>
      </w:r>
      <w:proofErr w:type="spellStart"/>
      <w:r w:rsidR="008D1702">
        <w:t>Medicade</w:t>
      </w:r>
      <w:proofErr w:type="spellEnd"/>
      <w:r w:rsidR="008D1702">
        <w:t xml:space="preserve"> Population </w:t>
      </w:r>
      <w:r>
        <w:t xml:space="preserve">(clients with OHP) are </w:t>
      </w:r>
      <w:r w:rsidR="008D1702">
        <w:t xml:space="preserve">now </w:t>
      </w:r>
      <w:r>
        <w:t xml:space="preserve">qualified for free non-emergency medical transport to </w:t>
      </w:r>
      <w:r w:rsidR="008D1702">
        <w:t xml:space="preserve">WIC </w:t>
      </w:r>
      <w:r>
        <w:t xml:space="preserve">appointments. Transport can be arranged through programs like free </w:t>
      </w:r>
      <w:proofErr w:type="spellStart"/>
      <w:r>
        <w:t>Trimet</w:t>
      </w:r>
      <w:proofErr w:type="spellEnd"/>
      <w:r>
        <w:t xml:space="preserve"> Passes, Uber etc.</w:t>
      </w:r>
    </w:p>
    <w:p w:rsidR="00252983" w:rsidRDefault="00526753" w:rsidP="00526753">
      <w:pPr>
        <w:pStyle w:val="ListParagraph"/>
        <w:numPr>
          <w:ilvl w:val="2"/>
          <w:numId w:val="1"/>
        </w:numPr>
        <w:spacing w:after="0"/>
      </w:pPr>
      <w:r w:rsidRPr="00526753">
        <w:rPr>
          <w:i/>
        </w:rPr>
        <w:t>Policy Memo with more specific details attached to meeting minutes.</w:t>
      </w:r>
    </w:p>
    <w:p w:rsidR="00AB173E" w:rsidRDefault="00AD3C2F" w:rsidP="00AD3C2F">
      <w:pPr>
        <w:pStyle w:val="ListParagraph"/>
        <w:numPr>
          <w:ilvl w:val="0"/>
          <w:numId w:val="1"/>
        </w:numPr>
        <w:spacing w:after="0"/>
      </w:pPr>
      <w:r>
        <w:t>O</w:t>
      </w:r>
      <w:r w:rsidR="00AB173E">
        <w:t>ld Business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Approval of minutes from April 13, 2017 Meeting</w:t>
      </w:r>
    </w:p>
    <w:p w:rsidR="00AD3C2F" w:rsidRDefault="00AD3C2F" w:rsidP="00AD3C2F">
      <w:pPr>
        <w:pStyle w:val="ListParagraph"/>
        <w:numPr>
          <w:ilvl w:val="2"/>
          <w:numId w:val="1"/>
        </w:numPr>
        <w:spacing w:after="0"/>
      </w:pPr>
      <w:r>
        <w:t>Approved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Treasurer Report/Membership Update – Katharine Jeffcoat</w:t>
      </w:r>
    </w:p>
    <w:p w:rsidR="00AD3C2F" w:rsidRDefault="00AD3C2F" w:rsidP="00AD3C2F">
      <w:pPr>
        <w:pStyle w:val="ListParagraph"/>
        <w:numPr>
          <w:ilvl w:val="2"/>
          <w:numId w:val="1"/>
        </w:numPr>
        <w:spacing w:after="0"/>
      </w:pPr>
      <w:r>
        <w:t>Account Balance: $2486.51</w:t>
      </w:r>
    </w:p>
    <w:p w:rsidR="00AD3C2F" w:rsidRDefault="00AD3C2F" w:rsidP="00AD3C2F">
      <w:pPr>
        <w:pStyle w:val="ListParagraph"/>
        <w:numPr>
          <w:ilvl w:val="2"/>
          <w:numId w:val="1"/>
        </w:numPr>
        <w:spacing w:after="0"/>
      </w:pPr>
      <w:r>
        <w:t>Membership</w:t>
      </w:r>
    </w:p>
    <w:p w:rsidR="00AD3C2F" w:rsidRDefault="00AD3C2F" w:rsidP="00AD3C2F">
      <w:pPr>
        <w:pStyle w:val="ListParagraph"/>
        <w:numPr>
          <w:ilvl w:val="3"/>
          <w:numId w:val="1"/>
        </w:numPr>
        <w:spacing w:after="0"/>
      </w:pPr>
      <w:r>
        <w:t>Membership year starts in June (now!) – June 2017-2018</w:t>
      </w:r>
    </w:p>
    <w:p w:rsidR="00AD3C2F" w:rsidRDefault="00AD3C2F" w:rsidP="00AD3C2F">
      <w:pPr>
        <w:pStyle w:val="ListParagraph"/>
        <w:numPr>
          <w:ilvl w:val="3"/>
          <w:numId w:val="1"/>
        </w:numPr>
        <w:spacing w:after="0"/>
      </w:pPr>
      <w:r>
        <w:t xml:space="preserve">Will also bring </w:t>
      </w:r>
      <w:r w:rsidR="00D112ED">
        <w:t>the new forms for membership to our</w:t>
      </w:r>
      <w:r>
        <w:t xml:space="preserve"> August meeting.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Slate for Upcoming Year:</w:t>
      </w:r>
    </w:p>
    <w:p w:rsidR="00AB173E" w:rsidRDefault="00AB173E" w:rsidP="00AB173E">
      <w:pPr>
        <w:pStyle w:val="ListParagraph"/>
        <w:numPr>
          <w:ilvl w:val="2"/>
          <w:numId w:val="1"/>
        </w:numPr>
        <w:spacing w:after="0"/>
      </w:pPr>
      <w:r>
        <w:t xml:space="preserve">New Board Positions to be voted on: Chair Elect, Treasurer, Nominating </w:t>
      </w:r>
      <w:r w:rsidR="00D112ED">
        <w:t>Committee (2 positions)</w:t>
      </w:r>
    </w:p>
    <w:p w:rsidR="00AB173E" w:rsidRDefault="00AD3C2F" w:rsidP="00AB173E">
      <w:pPr>
        <w:pStyle w:val="ListParagraph"/>
        <w:numPr>
          <w:ilvl w:val="2"/>
          <w:numId w:val="1"/>
        </w:numPr>
        <w:spacing w:after="0"/>
      </w:pPr>
      <w:r>
        <w:t>Please let us know if you’re interested in joining our team!</w:t>
      </w:r>
    </w:p>
    <w:p w:rsidR="00AB173E" w:rsidRDefault="00AB173E" w:rsidP="00AB173E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Upcoming Meetings: Potential topics/speakers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University of Minnesota MCH Intensive Nutrition Course: online CE opportunity</w:t>
      </w:r>
    </w:p>
    <w:p w:rsidR="00AB173E" w:rsidRDefault="00AB173E" w:rsidP="00AB173E">
      <w:pPr>
        <w:pStyle w:val="ListParagraph"/>
        <w:numPr>
          <w:ilvl w:val="2"/>
          <w:numId w:val="1"/>
        </w:numPr>
        <w:spacing w:after="0"/>
      </w:pPr>
      <w:r>
        <w:t>Should OPNPG support this as a member benefit for 2017-2018 members again this year?</w:t>
      </w:r>
    </w:p>
    <w:p w:rsidR="00D112ED" w:rsidRDefault="00D112ED" w:rsidP="00D112ED">
      <w:pPr>
        <w:pStyle w:val="ListParagraph"/>
        <w:numPr>
          <w:ilvl w:val="3"/>
          <w:numId w:val="1"/>
        </w:numPr>
        <w:spacing w:after="0"/>
      </w:pPr>
      <w:r>
        <w:lastRenderedPageBreak/>
        <w:t xml:space="preserve">Some concerns: increased cost to $25 per participant (no discount for groups); </w:t>
      </w:r>
      <w:proofErr w:type="gramStart"/>
      <w:r>
        <w:t>Not</w:t>
      </w:r>
      <w:proofErr w:type="gramEnd"/>
      <w:r>
        <w:t xml:space="preserve"> many pediatric presentations this year – most are maternal/pregnancy related.</w:t>
      </w:r>
    </w:p>
    <w:p w:rsidR="00DF0E25" w:rsidRDefault="00DF0E25" w:rsidP="00AB173E">
      <w:pPr>
        <w:pStyle w:val="ListParagraph"/>
        <w:numPr>
          <w:ilvl w:val="2"/>
          <w:numId w:val="1"/>
        </w:numPr>
        <w:spacing w:after="0"/>
      </w:pPr>
      <w:r>
        <w:t>Group votes to support OPNPG members in having access to this education opportunity this year.</w:t>
      </w:r>
    </w:p>
    <w:p w:rsidR="00D112ED" w:rsidRDefault="00D112ED" w:rsidP="00D112ED">
      <w:pPr>
        <w:pStyle w:val="ListParagraph"/>
        <w:numPr>
          <w:ilvl w:val="3"/>
          <w:numId w:val="1"/>
        </w:numPr>
        <w:spacing w:after="0"/>
      </w:pPr>
      <w:r>
        <w:t>Cheryl asks that WIC Dietitians sign up to view these videos with the State WIC office d/t how cost prohibitive it will be for our group to have members view the videos this year.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Preliminary Planning for a full day continuing education event in 2018</w:t>
      </w:r>
    </w:p>
    <w:p w:rsidR="00DF0E25" w:rsidRDefault="00DF0E25" w:rsidP="00DF0E25">
      <w:pPr>
        <w:pStyle w:val="ListParagraph"/>
        <w:numPr>
          <w:ilvl w:val="2"/>
          <w:numId w:val="1"/>
        </w:numPr>
        <w:spacing w:after="0"/>
      </w:pPr>
      <w:r>
        <w:t xml:space="preserve">Anyone who is interested in helping with this event </w:t>
      </w:r>
      <w:proofErr w:type="gramStart"/>
      <w:r>
        <w:t>are</w:t>
      </w:r>
      <w:proofErr w:type="gramEnd"/>
      <w:r>
        <w:t xml:space="preserve"> welcome to stay for the initial planning meeting today after the meeting.</w:t>
      </w:r>
    </w:p>
    <w:p w:rsidR="00D112ED" w:rsidRDefault="00D112ED" w:rsidP="00DF0E25">
      <w:pPr>
        <w:pStyle w:val="ListParagraph"/>
        <w:numPr>
          <w:ilvl w:val="2"/>
          <w:numId w:val="1"/>
        </w:numPr>
        <w:spacing w:after="0"/>
      </w:pPr>
      <w:r>
        <w:t>If you weren’t at the meeting today please let us know if you’re interested in helping plan!</w:t>
      </w:r>
    </w:p>
    <w:p w:rsidR="00AB173E" w:rsidRDefault="00AB173E" w:rsidP="00AB173E">
      <w:pPr>
        <w:pStyle w:val="ListParagraph"/>
        <w:numPr>
          <w:ilvl w:val="0"/>
          <w:numId w:val="1"/>
        </w:numPr>
        <w:spacing w:after="0"/>
      </w:pPr>
      <w:r>
        <w:t>Next Meeting Ideas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proofErr w:type="spellStart"/>
      <w:r>
        <w:t>eWIC</w:t>
      </w:r>
      <w:proofErr w:type="spellEnd"/>
      <w:r>
        <w:t xml:space="preserve"> presentation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Innovator agents from CCO’s</w:t>
      </w:r>
    </w:p>
    <w:p w:rsidR="00AB173E" w:rsidRDefault="00AB173E" w:rsidP="00AB173E">
      <w:pPr>
        <w:pStyle w:val="ListParagraph"/>
        <w:numPr>
          <w:ilvl w:val="1"/>
          <w:numId w:val="1"/>
        </w:numPr>
        <w:spacing w:after="0"/>
      </w:pPr>
      <w:r>
        <w:t>Environmental services/public health: lead, cannabis, other?</w:t>
      </w:r>
    </w:p>
    <w:p w:rsidR="008D1702" w:rsidRDefault="008D1702" w:rsidP="00AB173E">
      <w:pPr>
        <w:pStyle w:val="ListParagraph"/>
        <w:numPr>
          <w:ilvl w:val="1"/>
          <w:numId w:val="1"/>
        </w:numPr>
        <w:spacing w:after="0"/>
      </w:pPr>
      <w:r>
        <w:t>Healthcare budget concerns w/ current political climate</w:t>
      </w:r>
    </w:p>
    <w:p w:rsidR="008D1702" w:rsidRDefault="008D1702" w:rsidP="00AB173E">
      <w:pPr>
        <w:pStyle w:val="ListParagraph"/>
        <w:numPr>
          <w:ilvl w:val="1"/>
          <w:numId w:val="1"/>
        </w:numPr>
        <w:spacing w:after="0"/>
      </w:pPr>
      <w:r>
        <w:t xml:space="preserve">Ethics topic – Jessie </w:t>
      </w:r>
      <w:proofErr w:type="spellStart"/>
      <w:r>
        <w:t>Pavilanic</w:t>
      </w:r>
      <w:proofErr w:type="spellEnd"/>
      <w:r>
        <w:t>?</w:t>
      </w:r>
    </w:p>
    <w:p w:rsidR="00AB173E" w:rsidRDefault="00AB173E" w:rsidP="00AB173E">
      <w:pPr>
        <w:spacing w:after="0"/>
      </w:pPr>
    </w:p>
    <w:p w:rsidR="00AB173E" w:rsidRDefault="00AB173E" w:rsidP="00AB173E">
      <w:pPr>
        <w:spacing w:after="0"/>
      </w:pPr>
      <w:r>
        <w:t>Next Meeting:  August 10</w:t>
      </w:r>
      <w:r w:rsidRPr="00AB173E">
        <w:rPr>
          <w:vertAlign w:val="superscript"/>
        </w:rPr>
        <w:t>th</w:t>
      </w:r>
      <w:r>
        <w:t>, 2017</w:t>
      </w:r>
    </w:p>
    <w:p w:rsidR="00D112ED" w:rsidRDefault="00AD3C2F" w:rsidP="00AB173E">
      <w:pPr>
        <w:spacing w:after="0"/>
      </w:pPr>
      <w:r>
        <w:t>Northwest Mother’s Milk Bank – tour of the remodeled</w:t>
      </w:r>
      <w:r w:rsidR="00D112ED">
        <w:t xml:space="preserve"> facility.</w:t>
      </w:r>
    </w:p>
    <w:p w:rsidR="00AB173E" w:rsidRDefault="00DF0E25" w:rsidP="00AB173E">
      <w:pPr>
        <w:spacing w:after="0"/>
      </w:pPr>
      <w:r>
        <w:t xml:space="preserve">Actual </w:t>
      </w:r>
      <w:r w:rsidR="008D1702">
        <w:t>business meeting</w:t>
      </w:r>
      <w:r>
        <w:t xml:space="preserve"> location TBD (nearby)</w:t>
      </w:r>
      <w:bookmarkStart w:id="0" w:name="_GoBack"/>
      <w:bookmarkEnd w:id="0"/>
    </w:p>
    <w:sectPr w:rsidR="00AB1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601D"/>
    <w:multiLevelType w:val="hybridMultilevel"/>
    <w:tmpl w:val="BF6C0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15"/>
    <w:rsid w:val="00076803"/>
    <w:rsid w:val="001B1A41"/>
    <w:rsid w:val="00252983"/>
    <w:rsid w:val="00526753"/>
    <w:rsid w:val="008D1702"/>
    <w:rsid w:val="009D59D5"/>
    <w:rsid w:val="00AB173E"/>
    <w:rsid w:val="00AD3C2F"/>
    <w:rsid w:val="00CC1AF4"/>
    <w:rsid w:val="00D112ED"/>
    <w:rsid w:val="00DF0E25"/>
    <w:rsid w:val="00E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67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7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A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67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ealthyeatingresearch.org/research/feeding-infants-and-young-toddlers-using-the-latest-evidence-in-wic-sett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yeatingresearch.org/research/feeding-guidelines-for-infants-and-young-toddlers-a-responsive-parenting-approa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Hiromura</dc:creator>
  <cp:lastModifiedBy>Stephanie Hiromura</cp:lastModifiedBy>
  <cp:revision>2</cp:revision>
  <dcterms:created xsi:type="dcterms:W3CDTF">2017-06-15T17:23:00Z</dcterms:created>
  <dcterms:modified xsi:type="dcterms:W3CDTF">2017-06-15T17:23:00Z</dcterms:modified>
</cp:coreProperties>
</file>